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929E" w14:textId="77777777" w:rsidR="00A576E6" w:rsidRPr="00A576E6" w:rsidRDefault="00A576E6" w:rsidP="00A576E6">
      <w:pPr>
        <w:keepNext/>
        <w:keepLines/>
        <w:spacing w:before="360" w:after="120" w:line="240" w:lineRule="auto"/>
        <w:contextualSpacing/>
        <w:jc w:val="both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0070C0"/>
          <w:sz w:val="24"/>
          <w:u w:val="single"/>
          <w:lang w:eastAsia="sl-SI"/>
        </w:rPr>
      </w:pPr>
      <w:bookmarkStart w:id="0" w:name="_Hlk192753678"/>
      <w:bookmarkStart w:id="1" w:name="_Hlk221535227"/>
      <w:r w:rsidRPr="00A576E6">
        <w:rPr>
          <w:rFonts w:asciiTheme="majorHAnsi" w:eastAsiaTheme="majorEastAsia" w:hAnsiTheme="majorHAnsi" w:cstheme="majorBidi"/>
          <w:b/>
          <w:bCs/>
          <w:i/>
          <w:iCs/>
          <w:color w:val="0070C0"/>
          <w:sz w:val="24"/>
          <w:u w:val="single"/>
          <w:lang w:eastAsia="sl-SI"/>
        </w:rPr>
        <w:t>CENIK: Stanarina – študenti – veljavnost cenika za šolsko leto 2025/26</w:t>
      </w:r>
    </w:p>
    <w:p w14:paraId="521A52F4" w14:textId="0C878F6B" w:rsidR="00A56E3B" w:rsidRDefault="00A56E3B" w:rsidP="00A576E6">
      <w:pPr>
        <w:keepNext/>
        <w:keepLines/>
        <w:spacing w:before="360" w:after="120" w:line="240" w:lineRule="auto"/>
        <w:contextualSpacing/>
        <w:jc w:val="both"/>
        <w:outlineLvl w:val="3"/>
        <w:rPr>
          <w:rFonts w:asciiTheme="majorHAnsi" w:eastAsiaTheme="majorEastAsia" w:hAnsiTheme="majorHAnsi" w:cstheme="majorBidi"/>
          <w:i/>
          <w:iCs/>
          <w:color w:val="0070C0"/>
          <w:sz w:val="24"/>
          <w:lang w:eastAsia="sl-SI"/>
        </w:rPr>
      </w:pPr>
      <w:bookmarkStart w:id="2" w:name="_Toc158744133"/>
      <w:bookmarkStart w:id="3" w:name="_Hlk192753707"/>
      <w:bookmarkEnd w:id="0"/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3443"/>
        <w:gridCol w:w="1134"/>
        <w:gridCol w:w="1100"/>
        <w:gridCol w:w="1100"/>
        <w:gridCol w:w="1485"/>
      </w:tblGrid>
      <w:tr w:rsidR="00A56E3B" w:rsidRPr="00A56E3B" w14:paraId="75737F5E" w14:textId="77777777" w:rsidTr="005F33DE">
        <w:trPr>
          <w:trHeight w:val="312"/>
        </w:trPr>
        <w:tc>
          <w:tcPr>
            <w:tcW w:w="418" w:type="dxa"/>
            <w:tcBorders>
              <w:top w:val="single" w:sz="12" w:space="0" w:color="FFC000"/>
              <w:left w:val="single" w:sz="4" w:space="0" w:color="auto"/>
              <w:bottom w:val="single" w:sz="12" w:space="0" w:color="FFC000"/>
              <w:right w:val="single" w:sz="4" w:space="0" w:color="auto"/>
            </w:tcBorders>
            <w:noWrap/>
          </w:tcPr>
          <w:p w14:paraId="55CDAB7C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</w:p>
        </w:tc>
        <w:tc>
          <w:tcPr>
            <w:tcW w:w="3443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</w:tcPr>
          <w:p w14:paraId="4E3891A2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</w:p>
        </w:tc>
        <w:tc>
          <w:tcPr>
            <w:tcW w:w="1134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6B37C8AB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</w:p>
        </w:tc>
        <w:tc>
          <w:tcPr>
            <w:tcW w:w="1100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561A39A3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</w:p>
        </w:tc>
        <w:tc>
          <w:tcPr>
            <w:tcW w:w="1100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4722033F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</w:p>
        </w:tc>
        <w:tc>
          <w:tcPr>
            <w:tcW w:w="1485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7EE36A57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Namestitev v 3. objektu</w:t>
            </w:r>
          </w:p>
        </w:tc>
      </w:tr>
      <w:tr w:rsidR="00A56E3B" w:rsidRPr="00A56E3B" w14:paraId="51041F73" w14:textId="77777777" w:rsidTr="005F33DE">
        <w:trPr>
          <w:trHeight w:val="312"/>
        </w:trPr>
        <w:tc>
          <w:tcPr>
            <w:tcW w:w="418" w:type="dxa"/>
            <w:tcBorders>
              <w:top w:val="single" w:sz="12" w:space="0" w:color="FFC000"/>
              <w:left w:val="single" w:sz="4" w:space="0" w:color="auto"/>
              <w:bottom w:val="single" w:sz="12" w:space="0" w:color="FFC000"/>
              <w:right w:val="single" w:sz="4" w:space="0" w:color="auto"/>
            </w:tcBorders>
            <w:noWrap/>
            <w:hideMark/>
          </w:tcPr>
          <w:p w14:paraId="6AEA2B69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Št.</w:t>
            </w:r>
          </w:p>
        </w:tc>
        <w:tc>
          <w:tcPr>
            <w:tcW w:w="3443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hideMark/>
          </w:tcPr>
          <w:p w14:paraId="34905B7F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Vrsta storitev</w:t>
            </w:r>
          </w:p>
        </w:tc>
        <w:tc>
          <w:tcPr>
            <w:tcW w:w="1134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  <w:hideMark/>
          </w:tcPr>
          <w:p w14:paraId="2112F6D3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 1/1 </w:t>
            </w:r>
          </w:p>
        </w:tc>
        <w:tc>
          <w:tcPr>
            <w:tcW w:w="1100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  <w:hideMark/>
          </w:tcPr>
          <w:p w14:paraId="6F93AE67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1/2</w:t>
            </w:r>
          </w:p>
        </w:tc>
        <w:tc>
          <w:tcPr>
            <w:tcW w:w="1100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  <w:hideMark/>
          </w:tcPr>
          <w:p w14:paraId="0F9696A3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1/3/4</w:t>
            </w:r>
          </w:p>
        </w:tc>
        <w:tc>
          <w:tcPr>
            <w:tcW w:w="1485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  <w:hideMark/>
          </w:tcPr>
          <w:p w14:paraId="1F1DB060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sz w:val="24"/>
                <w:szCs w:val="24"/>
                <w:lang w:eastAsia="sl-SI"/>
              </w:rPr>
              <w:t>Apartmajski tip</w:t>
            </w:r>
          </w:p>
        </w:tc>
      </w:tr>
      <w:tr w:rsidR="00A56E3B" w:rsidRPr="00A56E3B" w14:paraId="0DC0A1E7" w14:textId="77777777" w:rsidTr="005F33DE">
        <w:trPr>
          <w:trHeight w:val="312"/>
        </w:trPr>
        <w:tc>
          <w:tcPr>
            <w:tcW w:w="418" w:type="dxa"/>
            <w:tcBorders>
              <w:top w:val="single" w:sz="12" w:space="0" w:color="FFC000"/>
              <w:left w:val="single" w:sz="4" w:space="0" w:color="auto"/>
              <w:bottom w:val="single" w:sz="12" w:space="0" w:color="FFC000"/>
              <w:right w:val="single" w:sz="4" w:space="0" w:color="auto"/>
            </w:tcBorders>
            <w:noWrap/>
          </w:tcPr>
          <w:p w14:paraId="2637710B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1.</w:t>
            </w:r>
          </w:p>
        </w:tc>
        <w:tc>
          <w:tcPr>
            <w:tcW w:w="3443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</w:tcPr>
          <w:p w14:paraId="37F88CE9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S subvencijo</w:t>
            </w:r>
          </w:p>
        </w:tc>
        <w:tc>
          <w:tcPr>
            <w:tcW w:w="1134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55429F49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  <w:tc>
          <w:tcPr>
            <w:tcW w:w="1100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77E588C9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lang w:eastAsia="sl-SI"/>
              </w:rPr>
              <w:t>103,00</w:t>
            </w:r>
          </w:p>
        </w:tc>
        <w:tc>
          <w:tcPr>
            <w:tcW w:w="1100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3BBD7BFC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  <w:tc>
          <w:tcPr>
            <w:tcW w:w="1485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6F4A3ADA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lang w:eastAsia="sl-SI"/>
              </w:rPr>
              <w:t>140,00</w:t>
            </w:r>
          </w:p>
        </w:tc>
      </w:tr>
      <w:tr w:rsidR="00A56E3B" w:rsidRPr="00A56E3B" w14:paraId="62B94A24" w14:textId="77777777" w:rsidTr="005F33DE">
        <w:trPr>
          <w:trHeight w:val="312"/>
        </w:trPr>
        <w:tc>
          <w:tcPr>
            <w:tcW w:w="418" w:type="dxa"/>
            <w:tcBorders>
              <w:top w:val="single" w:sz="12" w:space="0" w:color="FFC000"/>
              <w:left w:val="single" w:sz="4" w:space="0" w:color="auto"/>
              <w:bottom w:val="single" w:sz="12" w:space="0" w:color="FFC000"/>
              <w:right w:val="single" w:sz="4" w:space="0" w:color="auto"/>
            </w:tcBorders>
            <w:noWrap/>
          </w:tcPr>
          <w:p w14:paraId="320FD331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2.</w:t>
            </w:r>
          </w:p>
        </w:tc>
        <w:tc>
          <w:tcPr>
            <w:tcW w:w="3443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</w:tcPr>
          <w:p w14:paraId="2425C217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Študentje brez subvencije, študenti tujci, izobraževanje odraslih, izredni študentje, prostovoljci</w:t>
            </w:r>
          </w:p>
        </w:tc>
        <w:tc>
          <w:tcPr>
            <w:tcW w:w="1134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5793A42D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  <w:tc>
          <w:tcPr>
            <w:tcW w:w="1100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560E388C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lang w:eastAsia="sl-SI"/>
              </w:rPr>
              <w:t>141,92</w:t>
            </w:r>
          </w:p>
        </w:tc>
        <w:tc>
          <w:tcPr>
            <w:tcW w:w="1100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7A9C49C4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  <w:tc>
          <w:tcPr>
            <w:tcW w:w="1485" w:type="dxa"/>
            <w:tcBorders>
              <w:top w:val="single" w:sz="12" w:space="0" w:color="FFC000"/>
              <w:left w:val="nil"/>
              <w:bottom w:val="single" w:sz="12" w:space="0" w:color="FFC000"/>
              <w:right w:val="single" w:sz="4" w:space="0" w:color="auto"/>
            </w:tcBorders>
            <w:noWrap/>
            <w:vAlign w:val="center"/>
          </w:tcPr>
          <w:p w14:paraId="58C6EE85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lang w:eastAsia="sl-SI"/>
              </w:rPr>
              <w:t>178,92</w:t>
            </w:r>
          </w:p>
        </w:tc>
      </w:tr>
      <w:tr w:rsidR="00A56E3B" w:rsidRPr="00A56E3B" w14:paraId="09C069A0" w14:textId="77777777" w:rsidTr="005F33DE">
        <w:trPr>
          <w:trHeight w:val="3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4182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3.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10CA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Zunanji študenti na izpitih – glede na število dni bivanja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D2E7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20,00 €/noč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A043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20,00 €/noč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1AF5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15,00 €/noč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0324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Plačajo v naprej</w:t>
            </w:r>
          </w:p>
        </w:tc>
      </w:tr>
      <w:tr w:rsidR="00A56E3B" w:rsidRPr="00A56E3B" w14:paraId="304B35F9" w14:textId="77777777" w:rsidTr="005F33DE">
        <w:trPr>
          <w:trHeight w:val="2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E82E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4.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0A5E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Vpisnina – novi študenti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BA4C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E315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5E91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B485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6E3B" w:rsidRPr="00A56E3B" w14:paraId="444D758B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B43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EFF4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Vpisnina – študenti nadaljevalci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962F1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10,00 €   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A8B2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572ED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EC21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6E3B" w:rsidRPr="00A56E3B" w14:paraId="228C5674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413E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5.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C902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Magnetna kartica – izguba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1143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20,00 €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38BF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9F2D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4623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6E3B" w:rsidRPr="00A56E3B" w14:paraId="5B4E37CA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5A48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6.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7A8F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Ključi – izguba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AA46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15,00 €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0F9B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6E6B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F928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A56E3B" w:rsidRPr="00A56E3B" w14:paraId="76200D15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2C6D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7.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4EF4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Prvi opomin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BC0F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1,00 €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67FB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14E7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9A31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6E3B" w:rsidRPr="00A56E3B" w14:paraId="00D110CE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E32D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8.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1B9F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Drugi opomin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A0A3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2,00 €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9369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0946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8C02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6E3B" w:rsidRPr="00A56E3B" w14:paraId="271E0508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6DC6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9.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634F2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Tretji opomin – pred tožbo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2293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4,00 €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2225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9686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50AE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6E3B" w:rsidRPr="00A56E3B" w14:paraId="28780E35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CF95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10.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7281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Kosilo za študente brez subvencij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7D81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5,00 €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9203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2FE5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1D83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6E3B" w:rsidRPr="00A56E3B" w14:paraId="314C138E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C9CB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11.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2F9C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Pranje perila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5CB9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5,00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F202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1788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B052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6E3B" w:rsidRPr="00A56E3B" w14:paraId="0A399F7A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F94A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12.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6966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Sušenje perila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158A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5,00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44C5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1A4C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C28E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A56E3B" w:rsidRPr="00A56E3B" w14:paraId="66B57415" w14:textId="77777777" w:rsidTr="005F33DE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7AF49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 xml:space="preserve">13.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648D" w14:textId="77777777" w:rsidR="00A56E3B" w:rsidRPr="00A56E3B" w:rsidRDefault="00A56E3B" w:rsidP="00A56E3B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</w:pPr>
            <w:r w:rsidRPr="00A56E3B">
              <w:rPr>
                <w:rFonts w:ascii="Calibri Light" w:eastAsia="Times New Roman" w:hAnsi="Calibri Light" w:cs="Times New Roman"/>
                <w:b/>
                <w:bCs/>
                <w:color w:val="002060"/>
                <w:lang w:eastAsia="sl-SI"/>
              </w:rPr>
              <w:t>Spremljevalec invalidne ali gibalno ovirane osebe v invalidskem apartmaju, ki prebiva v apartmaju občasno ali stalno od 1. 3. 2026 dalje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57AD" w14:textId="77777777" w:rsidR="00A56E3B" w:rsidRPr="00A56E3B" w:rsidRDefault="00A56E3B" w:rsidP="00A56E3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A56E3B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110 € 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7B9C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01F0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2E1B" w14:textId="77777777" w:rsidR="00A56E3B" w:rsidRPr="00A56E3B" w:rsidRDefault="00A56E3B" w:rsidP="00A56E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</w:tbl>
    <w:p w14:paraId="4795B857" w14:textId="77777777" w:rsidR="00A56E3B" w:rsidRPr="00A576E6" w:rsidRDefault="00A56E3B" w:rsidP="00A576E6">
      <w:pPr>
        <w:keepNext/>
        <w:keepLines/>
        <w:spacing w:before="360" w:after="120" w:line="240" w:lineRule="auto"/>
        <w:contextualSpacing/>
        <w:jc w:val="both"/>
        <w:outlineLvl w:val="3"/>
        <w:rPr>
          <w:rFonts w:asciiTheme="majorHAnsi" w:eastAsiaTheme="majorEastAsia" w:hAnsiTheme="majorHAnsi" w:cstheme="majorBidi"/>
          <w:i/>
          <w:iCs/>
          <w:color w:val="0070C0"/>
          <w:sz w:val="24"/>
          <w:lang w:eastAsia="sl-SI"/>
        </w:rPr>
      </w:pPr>
    </w:p>
    <w:p w14:paraId="5DB9093F" w14:textId="77777777" w:rsidR="00A576E6" w:rsidRP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p w14:paraId="1EA4AFF2" w14:textId="77777777" w:rsidR="00A576E6" w:rsidRP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p w14:paraId="2EFEACA2" w14:textId="77777777" w:rsidR="00A576E6" w:rsidRP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p w14:paraId="7B3194E5" w14:textId="77777777" w:rsidR="00A576E6" w:rsidRP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p w14:paraId="382A116C" w14:textId="77777777" w:rsidR="00A576E6" w:rsidRP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p w14:paraId="40EB3C5E" w14:textId="77777777" w:rsidR="00A576E6" w:rsidRP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bookmarkEnd w:id="1"/>
    <w:bookmarkEnd w:id="2"/>
    <w:bookmarkEnd w:id="3"/>
    <w:p w14:paraId="1B77BDB7" w14:textId="77777777" w:rsidR="00A576E6" w:rsidRPr="00A576E6" w:rsidRDefault="00A576E6" w:rsidP="00A576E6">
      <w:pPr>
        <w:spacing w:after="12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sl-SI"/>
        </w:rPr>
      </w:pPr>
    </w:p>
    <w:sectPr w:rsidR="00A576E6" w:rsidRPr="00A576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5A2C" w14:textId="77777777" w:rsidR="0010455A" w:rsidRDefault="0010455A" w:rsidP="00222B37">
      <w:pPr>
        <w:spacing w:after="0" w:line="240" w:lineRule="auto"/>
      </w:pPr>
      <w:r>
        <w:separator/>
      </w:r>
    </w:p>
  </w:endnote>
  <w:endnote w:type="continuationSeparator" w:id="0">
    <w:p w14:paraId="17A0668D" w14:textId="77777777" w:rsidR="0010455A" w:rsidRDefault="0010455A" w:rsidP="0022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396491"/>
      <w:docPartObj>
        <w:docPartGallery w:val="Page Numbers (Bottom of Page)"/>
        <w:docPartUnique/>
      </w:docPartObj>
    </w:sdtPr>
    <w:sdtContent>
      <w:p w14:paraId="2AE7D84B" w14:textId="05B8B354" w:rsidR="00222B37" w:rsidRDefault="00222B3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2E427" w14:textId="77777777" w:rsidR="00222B37" w:rsidRDefault="00222B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37F2" w14:textId="77777777" w:rsidR="0010455A" w:rsidRDefault="0010455A" w:rsidP="00222B37">
      <w:pPr>
        <w:spacing w:after="0" w:line="240" w:lineRule="auto"/>
      </w:pPr>
      <w:r>
        <w:separator/>
      </w:r>
    </w:p>
  </w:footnote>
  <w:footnote w:type="continuationSeparator" w:id="0">
    <w:p w14:paraId="0ADE1049" w14:textId="77777777" w:rsidR="0010455A" w:rsidRDefault="0010455A" w:rsidP="0022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D1BB" w14:textId="2C84CD73" w:rsidR="006662E0" w:rsidRDefault="00222B37">
    <w:pPr>
      <w:pStyle w:val="Glava"/>
    </w:pPr>
    <w:r>
      <w:rPr>
        <w:noProof/>
      </w:rPr>
      <w:drawing>
        <wp:inline distT="0" distB="0" distL="0" distR="0" wp14:anchorId="1D78C342" wp14:editId="1A88DF7E">
          <wp:extent cx="5760720" cy="1395730"/>
          <wp:effectExtent l="0" t="0" r="0" b="0"/>
          <wp:docPr id="109193927" name="Slika 1" descr="Slika, ki vsebuje besede besedilo, vizitka, pisava, posnetek zaslona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27707" name="Slika 1" descr="Slika, ki vsebuje besede besedilo, vizitka, pisava, posnetek zaslon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95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8FF"/>
    <w:multiLevelType w:val="hybridMultilevel"/>
    <w:tmpl w:val="CBC6FF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4354"/>
    <w:multiLevelType w:val="hybridMultilevel"/>
    <w:tmpl w:val="60DA0194"/>
    <w:lvl w:ilvl="0" w:tplc="129E8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61C29"/>
    <w:multiLevelType w:val="hybridMultilevel"/>
    <w:tmpl w:val="F9CC8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43E58"/>
    <w:multiLevelType w:val="hybridMultilevel"/>
    <w:tmpl w:val="EE4C8B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06A90"/>
    <w:multiLevelType w:val="hybridMultilevel"/>
    <w:tmpl w:val="D520B7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7D3F"/>
    <w:multiLevelType w:val="hybridMultilevel"/>
    <w:tmpl w:val="3986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E57FD"/>
    <w:multiLevelType w:val="hybridMultilevel"/>
    <w:tmpl w:val="7B8E9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93EAF"/>
    <w:multiLevelType w:val="hybridMultilevel"/>
    <w:tmpl w:val="041A94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23355">
    <w:abstractNumId w:val="1"/>
  </w:num>
  <w:num w:numId="2" w16cid:durableId="206916020">
    <w:abstractNumId w:val="5"/>
  </w:num>
  <w:num w:numId="3" w16cid:durableId="1014040958">
    <w:abstractNumId w:val="0"/>
  </w:num>
  <w:num w:numId="4" w16cid:durableId="400298778">
    <w:abstractNumId w:val="4"/>
  </w:num>
  <w:num w:numId="5" w16cid:durableId="924729613">
    <w:abstractNumId w:val="6"/>
  </w:num>
  <w:num w:numId="6" w16cid:durableId="95564495">
    <w:abstractNumId w:val="7"/>
  </w:num>
  <w:num w:numId="7" w16cid:durableId="1932547672">
    <w:abstractNumId w:val="2"/>
  </w:num>
  <w:num w:numId="8" w16cid:durableId="86135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E6"/>
    <w:rsid w:val="0010455A"/>
    <w:rsid w:val="0018302C"/>
    <w:rsid w:val="00222B37"/>
    <w:rsid w:val="00233E63"/>
    <w:rsid w:val="003B0604"/>
    <w:rsid w:val="00436ADF"/>
    <w:rsid w:val="00443083"/>
    <w:rsid w:val="005321C0"/>
    <w:rsid w:val="005B5BA6"/>
    <w:rsid w:val="00607277"/>
    <w:rsid w:val="006662E0"/>
    <w:rsid w:val="007134EC"/>
    <w:rsid w:val="0077525A"/>
    <w:rsid w:val="00A56E3B"/>
    <w:rsid w:val="00A576E6"/>
    <w:rsid w:val="00BF7CF8"/>
    <w:rsid w:val="00D41A55"/>
    <w:rsid w:val="00D76874"/>
    <w:rsid w:val="00DE6EC4"/>
    <w:rsid w:val="00EF2E00"/>
    <w:rsid w:val="00F12E04"/>
    <w:rsid w:val="00F1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3BBA"/>
  <w15:chartTrackingRefBased/>
  <w15:docId w15:val="{87FCF958-4265-4494-8CC5-43526865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2B37"/>
  </w:style>
  <w:style w:type="paragraph" w:styleId="Noga">
    <w:name w:val="footer"/>
    <w:basedOn w:val="Navaden"/>
    <w:link w:val="NogaZnak"/>
    <w:uiPriority w:val="99"/>
    <w:unhideWhenUsed/>
    <w:rsid w:val="0022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Premelč Ban</dc:creator>
  <cp:keywords/>
  <dc:description/>
  <cp:lastModifiedBy>katja rezman</cp:lastModifiedBy>
  <cp:revision>2</cp:revision>
  <cp:lastPrinted>2026-02-12T07:58:00Z</cp:lastPrinted>
  <dcterms:created xsi:type="dcterms:W3CDTF">2026-02-28T18:57:00Z</dcterms:created>
  <dcterms:modified xsi:type="dcterms:W3CDTF">2026-02-28T18:57:00Z</dcterms:modified>
</cp:coreProperties>
</file>